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9E22" w14:textId="0D6BDAEB" w:rsidR="00746795" w:rsidRDefault="00746795" w:rsidP="00746795">
      <w:pPr>
        <w:jc w:val="center"/>
        <w:rPr>
          <w:b/>
          <w:bCs/>
          <w:spacing w:val="20"/>
        </w:rPr>
      </w:pPr>
      <w:r w:rsidRPr="00D342C4">
        <w:rPr>
          <w:b/>
          <w:bCs/>
          <w:spacing w:val="20"/>
        </w:rPr>
        <w:t>АДМИНИСТРАЦИЯ</w:t>
      </w:r>
    </w:p>
    <w:p w14:paraId="68558F95" w14:textId="0F06A81B" w:rsidR="00746795" w:rsidRDefault="00746795" w:rsidP="00746795">
      <w:pPr>
        <w:jc w:val="center"/>
        <w:rPr>
          <w:b/>
          <w:bCs/>
          <w:spacing w:val="20"/>
        </w:rPr>
      </w:pPr>
      <w:r w:rsidRPr="00D342C4">
        <w:rPr>
          <w:b/>
          <w:bCs/>
          <w:spacing w:val="20"/>
        </w:rPr>
        <w:t>ТРОИЦКОГО  РАЙОНА</w:t>
      </w:r>
    </w:p>
    <w:p w14:paraId="7DBA2B4E" w14:textId="20BFAAD8" w:rsidR="00746795" w:rsidRDefault="00746795" w:rsidP="00746795">
      <w:pPr>
        <w:jc w:val="center"/>
        <w:rPr>
          <w:b/>
          <w:bCs/>
          <w:spacing w:val="20"/>
        </w:rPr>
      </w:pPr>
      <w:r w:rsidRPr="00D342C4">
        <w:rPr>
          <w:b/>
          <w:bCs/>
          <w:spacing w:val="20"/>
        </w:rPr>
        <w:t>АЛТАЙСКОГО КРАЯ</w:t>
      </w:r>
    </w:p>
    <w:p w14:paraId="6472DE9D" w14:textId="77777777" w:rsidR="00093CBA" w:rsidRDefault="00093CBA" w:rsidP="00746795">
      <w:pPr>
        <w:jc w:val="center"/>
        <w:rPr>
          <w:sz w:val="28"/>
          <w:szCs w:val="28"/>
        </w:rPr>
      </w:pPr>
    </w:p>
    <w:p w14:paraId="0EA1DBA6" w14:textId="7E40359E" w:rsidR="00746795" w:rsidRPr="00746795" w:rsidRDefault="00746795" w:rsidP="00746795">
      <w:pPr>
        <w:jc w:val="center"/>
        <w:rPr>
          <w:sz w:val="28"/>
          <w:szCs w:val="28"/>
        </w:rPr>
      </w:pPr>
      <w:r w:rsidRPr="00D342C4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14:paraId="439120FE" w14:textId="77777777" w:rsidR="00E85CEE" w:rsidRDefault="00E85CEE" w:rsidP="00E85CEE">
      <w:pPr>
        <w:rPr>
          <w:sz w:val="26"/>
          <w:szCs w:val="26"/>
        </w:rPr>
      </w:pPr>
    </w:p>
    <w:p w14:paraId="2FED0047" w14:textId="1603AB98" w:rsidR="00746795" w:rsidRPr="00E53C60" w:rsidRDefault="00E85CEE" w:rsidP="00E85CEE">
      <w:r>
        <w:rPr>
          <w:sz w:val="26"/>
          <w:szCs w:val="26"/>
        </w:rPr>
        <w:t>04.05.2023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6795">
        <w:rPr>
          <w:sz w:val="26"/>
          <w:szCs w:val="26"/>
        </w:rPr>
        <w:t xml:space="preserve"> </w:t>
      </w:r>
      <w:r w:rsidR="00746795" w:rsidRPr="00E53C60">
        <w:rPr>
          <w:sz w:val="26"/>
          <w:szCs w:val="26"/>
        </w:rPr>
        <w:t xml:space="preserve">№ </w:t>
      </w:r>
      <w:r>
        <w:rPr>
          <w:sz w:val="26"/>
          <w:szCs w:val="26"/>
        </w:rPr>
        <w:t>446</w:t>
      </w:r>
    </w:p>
    <w:p w14:paraId="0736F9B6" w14:textId="77777777" w:rsidR="00746795" w:rsidRPr="00E85CEE" w:rsidRDefault="00746795" w:rsidP="00E85CEE">
      <w:pPr>
        <w:rPr>
          <w:b/>
          <w:bCs/>
          <w:sz w:val="28"/>
          <w:szCs w:val="28"/>
        </w:rPr>
      </w:pPr>
    </w:p>
    <w:p w14:paraId="32306F9F" w14:textId="77777777" w:rsidR="00746795" w:rsidRPr="00E53C60" w:rsidRDefault="00746795" w:rsidP="00746795">
      <w:pPr>
        <w:tabs>
          <w:tab w:val="left" w:pos="9356"/>
        </w:tabs>
        <w:jc w:val="center"/>
        <w:rPr>
          <w:b/>
          <w:bCs/>
          <w:sz w:val="18"/>
          <w:szCs w:val="18"/>
        </w:rPr>
      </w:pPr>
      <w:r w:rsidRPr="00E53C60">
        <w:rPr>
          <w:b/>
          <w:bCs/>
          <w:sz w:val="18"/>
          <w:szCs w:val="18"/>
        </w:rPr>
        <w:t>с. Троицкое</w:t>
      </w:r>
    </w:p>
    <w:p w14:paraId="02908B64" w14:textId="77777777" w:rsidR="00746795" w:rsidRDefault="00746795" w:rsidP="00746795">
      <w:pPr>
        <w:rPr>
          <w:sz w:val="28"/>
          <w:szCs w:val="28"/>
        </w:rPr>
      </w:pPr>
    </w:p>
    <w:p w14:paraId="7A39BBF3" w14:textId="77777777" w:rsidR="00746795" w:rsidRDefault="00746795" w:rsidP="00746795">
      <w:pPr>
        <w:rPr>
          <w:sz w:val="28"/>
          <w:szCs w:val="28"/>
        </w:rPr>
      </w:pPr>
    </w:p>
    <w:p w14:paraId="13EC5C7B" w14:textId="6DA49041" w:rsidR="00746795" w:rsidRPr="00746795" w:rsidRDefault="00746795" w:rsidP="00746795">
      <w:pPr>
        <w:ind w:right="4676"/>
        <w:jc w:val="both"/>
        <w:rPr>
          <w:sz w:val="28"/>
          <w:szCs w:val="28"/>
        </w:rPr>
      </w:pPr>
      <w:r w:rsidRPr="003E14AC">
        <w:rPr>
          <w:sz w:val="28"/>
          <w:szCs w:val="28"/>
        </w:rPr>
        <w:t>О приостановлении действия отдельных положений постановления Администрации Троицкого района «О финансовых условиях осуществления закупок товаров, работ, услуг за счет средств районного бюджета» и установлении размеров авансовых платежей при заключении муниципальных контрактов в 2023 году</w:t>
      </w:r>
    </w:p>
    <w:p w14:paraId="06B8C6CE" w14:textId="77777777" w:rsidR="00746795" w:rsidRDefault="00746795" w:rsidP="00746795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</w:p>
    <w:p w14:paraId="79AF828E" w14:textId="77777777" w:rsidR="00746795" w:rsidRDefault="00746795" w:rsidP="00746795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</w:p>
    <w:p w14:paraId="7D1B87EF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4AC">
        <w:rPr>
          <w:rStyle w:val="21"/>
          <w:color w:val="000000"/>
          <w:szCs w:val="28"/>
        </w:rPr>
        <w:t>Руководствуясь пунктом 7 п</w:t>
      </w:r>
      <w:r w:rsidRPr="003E14AC">
        <w:rPr>
          <w:sz w:val="28"/>
          <w:szCs w:val="28"/>
        </w:rPr>
        <w:t xml:space="preserve">остановления Правительства РФ от 06.03.2023 N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 </w:t>
      </w:r>
    </w:p>
    <w:p w14:paraId="243AE1CC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center"/>
        <w:rPr>
          <w:spacing w:val="38"/>
          <w:sz w:val="28"/>
          <w:szCs w:val="28"/>
        </w:rPr>
      </w:pPr>
    </w:p>
    <w:p w14:paraId="01F52043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14AC">
        <w:rPr>
          <w:spacing w:val="38"/>
          <w:sz w:val="28"/>
          <w:szCs w:val="28"/>
        </w:rPr>
        <w:t>постановляю</w:t>
      </w:r>
      <w:r w:rsidRPr="003E14AC">
        <w:rPr>
          <w:sz w:val="28"/>
          <w:szCs w:val="28"/>
        </w:rPr>
        <w:t>:</w:t>
      </w:r>
    </w:p>
    <w:p w14:paraId="33E352F4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2F21F5A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4AC">
        <w:rPr>
          <w:sz w:val="28"/>
          <w:szCs w:val="28"/>
        </w:rPr>
        <w:t>1. Приостановить до 31.12.2023 включительно д</w:t>
      </w:r>
      <w:bookmarkStart w:id="0" w:name="_GoBack"/>
      <w:bookmarkEnd w:id="0"/>
      <w:r w:rsidRPr="003E14AC">
        <w:rPr>
          <w:sz w:val="28"/>
          <w:szCs w:val="28"/>
        </w:rPr>
        <w:t>ействие абзаца третьего пункта 1, пункта 2, пункта 4 (в части размера обеспечения исполнения муниципального контракта) постановления Администрации Троицкого района от 30.12.2015 № 819 «О финансовых условиях осуществления закупок товаров, работ, услуг за счет средств районного бюджета».</w:t>
      </w:r>
    </w:p>
    <w:p w14:paraId="0DA99FD5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4AC">
        <w:rPr>
          <w:sz w:val="28"/>
          <w:szCs w:val="28"/>
        </w:rPr>
        <w:t xml:space="preserve">2. </w:t>
      </w:r>
      <w:proofErr w:type="gramStart"/>
      <w:r w:rsidRPr="003E14AC">
        <w:rPr>
          <w:sz w:val="28"/>
          <w:szCs w:val="28"/>
        </w:rPr>
        <w:t xml:space="preserve">Установить, что в 2023 году муниципальные заказчики, муниципальные бюджетные и автономные учреждения предусматривают в заключаемых ими муниципальных контрактах (договорах) (далее – «муниципальный контракт») на поставку товаров (выполнение работ, оказание услуг) условия об авансовых платежах в размерах и случаях, установленных пунктом 2 </w:t>
      </w:r>
      <w:r w:rsidRPr="003E14AC">
        <w:rPr>
          <w:rStyle w:val="21"/>
          <w:color w:val="000000"/>
          <w:szCs w:val="28"/>
        </w:rPr>
        <w:t>п</w:t>
      </w:r>
      <w:r w:rsidRPr="003E14AC">
        <w:rPr>
          <w:sz w:val="28"/>
          <w:szCs w:val="28"/>
        </w:rPr>
        <w:t>остановления Правительства РФ от 06.03.2023 N 348 «О приостановлении действия абзаца четвертого подпункта «а» и подпункта «б» пункта 18 Положения</w:t>
      </w:r>
      <w:proofErr w:type="gramEnd"/>
      <w:r w:rsidRPr="003E14AC">
        <w:rPr>
          <w:sz w:val="28"/>
          <w:szCs w:val="28"/>
        </w:rPr>
        <w:t xml:space="preserve"> </w:t>
      </w:r>
      <w:proofErr w:type="gramStart"/>
      <w:r w:rsidRPr="003E14AC">
        <w:rPr>
          <w:sz w:val="28"/>
          <w:szCs w:val="28"/>
        </w:rPr>
        <w:t xml:space="preserve">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году», за исключением муниципальных контрактов, указанных в абзаце втором пункта 1 постановления Администрации Троицкого района от 30.12.2015 № 819 «О финансовых условиях осуществления закупок товаров, работ, услуг за счет </w:t>
      </w:r>
      <w:r w:rsidRPr="003E14AC">
        <w:rPr>
          <w:sz w:val="28"/>
          <w:szCs w:val="28"/>
        </w:rPr>
        <w:lastRenderedPageBreak/>
        <w:t>средств районного бюджета», авансовые платежи по которым устанавливаются в соответствии с указанным абзацем.</w:t>
      </w:r>
      <w:proofErr w:type="gramEnd"/>
    </w:p>
    <w:p w14:paraId="3F656394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4AC">
        <w:rPr>
          <w:sz w:val="28"/>
          <w:szCs w:val="28"/>
        </w:rPr>
        <w:t xml:space="preserve">3. </w:t>
      </w:r>
      <w:proofErr w:type="gramStart"/>
      <w:r w:rsidRPr="003E14AC">
        <w:rPr>
          <w:sz w:val="28"/>
          <w:szCs w:val="28"/>
        </w:rPr>
        <w:t>Получатели средств бюджета муниципального района вправе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муниципальные контракты  на поставку товаров (выполнение работ, оказание услуг) изменения в части увеличения  предусмотренных</w:t>
      </w:r>
      <w:proofErr w:type="gramEnd"/>
      <w:r w:rsidRPr="003E14AC">
        <w:rPr>
          <w:sz w:val="28"/>
          <w:szCs w:val="28"/>
        </w:rPr>
        <w:t xml:space="preserve"> ими размеров авансовых платежей до размеров, определенных  в соответствии с пунктом 2 настоящего постановления, с соблюдением размера обеспечения муниципального контракта, устанавливаемого в соответствии с частью 6 статьи 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FA9FD42" w14:textId="77777777" w:rsidR="00746795" w:rsidRPr="003E14AC" w:rsidRDefault="00746795" w:rsidP="00746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4AC">
        <w:rPr>
          <w:sz w:val="28"/>
          <w:szCs w:val="28"/>
        </w:rPr>
        <w:t xml:space="preserve">4. Обнародовать настоящее постановление на официальном сайте Администрации </w:t>
      </w:r>
      <w:r w:rsidRPr="003E14AC">
        <w:rPr>
          <w:color w:val="000000"/>
          <w:sz w:val="28"/>
          <w:szCs w:val="28"/>
        </w:rPr>
        <w:t>Троицкого района.</w:t>
      </w:r>
      <w:r w:rsidRPr="003E14AC">
        <w:rPr>
          <w:sz w:val="28"/>
          <w:szCs w:val="28"/>
        </w:rPr>
        <w:t xml:space="preserve"> </w:t>
      </w:r>
    </w:p>
    <w:p w14:paraId="2765944F" w14:textId="77777777" w:rsidR="00746795" w:rsidRPr="003E14AC" w:rsidRDefault="00746795" w:rsidP="00746795">
      <w:pPr>
        <w:pStyle w:val="af2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E14AC">
        <w:rPr>
          <w:color w:val="000000"/>
          <w:sz w:val="28"/>
          <w:szCs w:val="28"/>
        </w:rPr>
        <w:t>Контроль за</w:t>
      </w:r>
      <w:proofErr w:type="gramEnd"/>
      <w:r w:rsidRPr="003E14AC">
        <w:rPr>
          <w:color w:val="000000"/>
          <w:sz w:val="28"/>
          <w:szCs w:val="28"/>
        </w:rPr>
        <w:t xml:space="preserve"> исполнением данного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7EF7718A" w14:textId="77777777" w:rsidR="00746795" w:rsidRPr="003E14AC" w:rsidRDefault="00746795" w:rsidP="00746795">
      <w:pPr>
        <w:ind w:left="4820"/>
        <w:rPr>
          <w:sz w:val="28"/>
          <w:szCs w:val="28"/>
        </w:rPr>
      </w:pPr>
    </w:p>
    <w:p w14:paraId="75CBA8FA" w14:textId="77777777" w:rsidR="00746795" w:rsidRPr="003E14AC" w:rsidRDefault="00746795" w:rsidP="00746795">
      <w:pPr>
        <w:ind w:left="4820"/>
        <w:rPr>
          <w:sz w:val="28"/>
          <w:szCs w:val="28"/>
        </w:rPr>
      </w:pPr>
    </w:p>
    <w:p w14:paraId="211E63C0" w14:textId="17F71750" w:rsidR="00746795" w:rsidRPr="003E14AC" w:rsidRDefault="00746795" w:rsidP="00746795">
      <w:pPr>
        <w:rPr>
          <w:sz w:val="28"/>
          <w:szCs w:val="28"/>
        </w:rPr>
      </w:pPr>
      <w:r w:rsidRPr="003E14AC">
        <w:rPr>
          <w:sz w:val="28"/>
          <w:szCs w:val="28"/>
        </w:rPr>
        <w:t>Глава района</w:t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Pr="003E14AC">
        <w:rPr>
          <w:sz w:val="28"/>
          <w:szCs w:val="28"/>
        </w:rPr>
        <w:tab/>
      </w:r>
      <w:r w:rsidR="00093CBA">
        <w:rPr>
          <w:sz w:val="28"/>
          <w:szCs w:val="28"/>
        </w:rPr>
        <w:t xml:space="preserve">       </w:t>
      </w:r>
      <w:r w:rsidRPr="003E14AC">
        <w:rPr>
          <w:sz w:val="28"/>
          <w:szCs w:val="28"/>
        </w:rPr>
        <w:t>В.В. Журавлёв</w:t>
      </w:r>
    </w:p>
    <w:p w14:paraId="25E58A01" w14:textId="77777777" w:rsidR="00746795" w:rsidRPr="003E14AC" w:rsidRDefault="00746795" w:rsidP="00746795">
      <w:pPr>
        <w:rPr>
          <w:sz w:val="28"/>
          <w:szCs w:val="28"/>
        </w:rPr>
      </w:pPr>
    </w:p>
    <w:p w14:paraId="71EC0640" w14:textId="77777777" w:rsidR="00746795" w:rsidRPr="003E14AC" w:rsidRDefault="00746795" w:rsidP="00746795">
      <w:pPr>
        <w:rPr>
          <w:sz w:val="28"/>
          <w:szCs w:val="28"/>
        </w:rPr>
      </w:pPr>
    </w:p>
    <w:p w14:paraId="0645534C" w14:textId="2A1F01B0" w:rsidR="00B85F32" w:rsidRPr="00746795" w:rsidRDefault="00B85F32" w:rsidP="00746795">
      <w:pPr>
        <w:rPr>
          <w:sz w:val="28"/>
          <w:szCs w:val="28"/>
        </w:rPr>
      </w:pPr>
    </w:p>
    <w:sectPr w:rsidR="00B85F32" w:rsidRPr="00746795" w:rsidSect="006A1D22">
      <w:headerReference w:type="default" r:id="rId9"/>
      <w:pgSz w:w="11906" w:h="16838"/>
      <w:pgMar w:top="962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8F96" w14:textId="77777777" w:rsidR="006A1D22" w:rsidRDefault="006A1D22" w:rsidP="001D1B65">
      <w:r>
        <w:separator/>
      </w:r>
    </w:p>
  </w:endnote>
  <w:endnote w:type="continuationSeparator" w:id="0">
    <w:p w14:paraId="5A13AB82" w14:textId="77777777" w:rsidR="006A1D22" w:rsidRDefault="006A1D22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3FBE" w14:textId="77777777" w:rsidR="006A1D22" w:rsidRDefault="006A1D22" w:rsidP="001D1B65">
      <w:r>
        <w:separator/>
      </w:r>
    </w:p>
  </w:footnote>
  <w:footnote w:type="continuationSeparator" w:id="0">
    <w:p w14:paraId="500A6F08" w14:textId="77777777" w:rsidR="006A1D22" w:rsidRDefault="006A1D22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D20F" w14:textId="3382B6EB" w:rsidR="006A1D22" w:rsidRDefault="006A1D22" w:rsidP="001D1B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abstractNum w:abstractNumId="15">
    <w:nsid w:val="5DE84937"/>
    <w:multiLevelType w:val="hybridMultilevel"/>
    <w:tmpl w:val="2A263DF0"/>
    <w:lvl w:ilvl="0" w:tplc="A3B86336">
      <w:start w:val="3"/>
      <w:numFmt w:val="decimal"/>
      <w:lvlText w:val="%1."/>
      <w:lvlJc w:val="left"/>
      <w:pPr>
        <w:ind w:left="10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0A19"/>
    <w:rsid w:val="00004525"/>
    <w:rsid w:val="00005BF2"/>
    <w:rsid w:val="000075A5"/>
    <w:rsid w:val="00011259"/>
    <w:rsid w:val="00021B26"/>
    <w:rsid w:val="00021E31"/>
    <w:rsid w:val="00022364"/>
    <w:rsid w:val="000246A3"/>
    <w:rsid w:val="00026BCA"/>
    <w:rsid w:val="000304B6"/>
    <w:rsid w:val="00045B40"/>
    <w:rsid w:val="0004652B"/>
    <w:rsid w:val="000572E7"/>
    <w:rsid w:val="00071520"/>
    <w:rsid w:val="000723D5"/>
    <w:rsid w:val="00087962"/>
    <w:rsid w:val="00090BD7"/>
    <w:rsid w:val="00093C04"/>
    <w:rsid w:val="00093CBA"/>
    <w:rsid w:val="000A09F5"/>
    <w:rsid w:val="000B1251"/>
    <w:rsid w:val="000B2360"/>
    <w:rsid w:val="000B2E5D"/>
    <w:rsid w:val="000B3996"/>
    <w:rsid w:val="000C1DBC"/>
    <w:rsid w:val="000C2851"/>
    <w:rsid w:val="000C6E6A"/>
    <w:rsid w:val="000C7441"/>
    <w:rsid w:val="000D2111"/>
    <w:rsid w:val="000D47D5"/>
    <w:rsid w:val="000D4B81"/>
    <w:rsid w:val="000D5383"/>
    <w:rsid w:val="000F1760"/>
    <w:rsid w:val="000F2624"/>
    <w:rsid w:val="000F2643"/>
    <w:rsid w:val="000F546C"/>
    <w:rsid w:val="000F7A84"/>
    <w:rsid w:val="00107269"/>
    <w:rsid w:val="00116451"/>
    <w:rsid w:val="00121B6B"/>
    <w:rsid w:val="001260BC"/>
    <w:rsid w:val="001279AA"/>
    <w:rsid w:val="00131C19"/>
    <w:rsid w:val="001332F1"/>
    <w:rsid w:val="001351A3"/>
    <w:rsid w:val="0014079E"/>
    <w:rsid w:val="001412A2"/>
    <w:rsid w:val="001435B2"/>
    <w:rsid w:val="00144FD3"/>
    <w:rsid w:val="00146864"/>
    <w:rsid w:val="00151C6C"/>
    <w:rsid w:val="00151FD2"/>
    <w:rsid w:val="0015622F"/>
    <w:rsid w:val="0015743E"/>
    <w:rsid w:val="001624EE"/>
    <w:rsid w:val="00172EDC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D5E39"/>
    <w:rsid w:val="001E2ECC"/>
    <w:rsid w:val="001E3E75"/>
    <w:rsid w:val="001F0878"/>
    <w:rsid w:val="001F1C27"/>
    <w:rsid w:val="001F5ECD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3A47"/>
    <w:rsid w:val="0023690B"/>
    <w:rsid w:val="00241C22"/>
    <w:rsid w:val="0024329A"/>
    <w:rsid w:val="00253036"/>
    <w:rsid w:val="00256F84"/>
    <w:rsid w:val="00260385"/>
    <w:rsid w:val="00261E29"/>
    <w:rsid w:val="00270F01"/>
    <w:rsid w:val="00276D6F"/>
    <w:rsid w:val="0028269D"/>
    <w:rsid w:val="00282AB8"/>
    <w:rsid w:val="002831FB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D4C9E"/>
    <w:rsid w:val="002E322C"/>
    <w:rsid w:val="002E443C"/>
    <w:rsid w:val="002E7C76"/>
    <w:rsid w:val="002F6EFE"/>
    <w:rsid w:val="00300201"/>
    <w:rsid w:val="0030075C"/>
    <w:rsid w:val="00311188"/>
    <w:rsid w:val="00311D6F"/>
    <w:rsid w:val="0031571C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327"/>
    <w:rsid w:val="00346A38"/>
    <w:rsid w:val="00350CF0"/>
    <w:rsid w:val="00350FF4"/>
    <w:rsid w:val="00351253"/>
    <w:rsid w:val="0035253E"/>
    <w:rsid w:val="00353B60"/>
    <w:rsid w:val="00355CA6"/>
    <w:rsid w:val="00357BD1"/>
    <w:rsid w:val="0036434F"/>
    <w:rsid w:val="003653EC"/>
    <w:rsid w:val="00373580"/>
    <w:rsid w:val="00376ED3"/>
    <w:rsid w:val="0038010F"/>
    <w:rsid w:val="00382A14"/>
    <w:rsid w:val="00384477"/>
    <w:rsid w:val="003859EA"/>
    <w:rsid w:val="00391873"/>
    <w:rsid w:val="00392BCC"/>
    <w:rsid w:val="003939E5"/>
    <w:rsid w:val="003A305A"/>
    <w:rsid w:val="003A3402"/>
    <w:rsid w:val="003A37E3"/>
    <w:rsid w:val="003A46B5"/>
    <w:rsid w:val="003B441B"/>
    <w:rsid w:val="003B5021"/>
    <w:rsid w:val="003B71C7"/>
    <w:rsid w:val="003C1F29"/>
    <w:rsid w:val="003C3578"/>
    <w:rsid w:val="003D39DF"/>
    <w:rsid w:val="003D3B74"/>
    <w:rsid w:val="003D7013"/>
    <w:rsid w:val="003E14AC"/>
    <w:rsid w:val="003E3C95"/>
    <w:rsid w:val="003E4B79"/>
    <w:rsid w:val="003E5D08"/>
    <w:rsid w:val="003E60DE"/>
    <w:rsid w:val="003E6638"/>
    <w:rsid w:val="003F1355"/>
    <w:rsid w:val="003F1921"/>
    <w:rsid w:val="003F3844"/>
    <w:rsid w:val="00400EF9"/>
    <w:rsid w:val="004077F6"/>
    <w:rsid w:val="004153FA"/>
    <w:rsid w:val="0042116E"/>
    <w:rsid w:val="00422935"/>
    <w:rsid w:val="0042372B"/>
    <w:rsid w:val="004240C5"/>
    <w:rsid w:val="00431509"/>
    <w:rsid w:val="00433140"/>
    <w:rsid w:val="0044112E"/>
    <w:rsid w:val="0044224D"/>
    <w:rsid w:val="00445093"/>
    <w:rsid w:val="00446F8C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67C"/>
    <w:rsid w:val="00476192"/>
    <w:rsid w:val="00476E08"/>
    <w:rsid w:val="00477365"/>
    <w:rsid w:val="00482AEC"/>
    <w:rsid w:val="00487FF9"/>
    <w:rsid w:val="00491AAE"/>
    <w:rsid w:val="00492780"/>
    <w:rsid w:val="00497A66"/>
    <w:rsid w:val="004A350A"/>
    <w:rsid w:val="004A75FD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5B8"/>
    <w:rsid w:val="00505A62"/>
    <w:rsid w:val="00526640"/>
    <w:rsid w:val="005313B3"/>
    <w:rsid w:val="00544A44"/>
    <w:rsid w:val="005474EA"/>
    <w:rsid w:val="0055087D"/>
    <w:rsid w:val="00555712"/>
    <w:rsid w:val="00555738"/>
    <w:rsid w:val="00562775"/>
    <w:rsid w:val="00564290"/>
    <w:rsid w:val="005651AC"/>
    <w:rsid w:val="005657A5"/>
    <w:rsid w:val="00565B75"/>
    <w:rsid w:val="0056601C"/>
    <w:rsid w:val="005722B5"/>
    <w:rsid w:val="005809F8"/>
    <w:rsid w:val="00581751"/>
    <w:rsid w:val="005828CC"/>
    <w:rsid w:val="0059085C"/>
    <w:rsid w:val="005916C4"/>
    <w:rsid w:val="00591B44"/>
    <w:rsid w:val="00594A52"/>
    <w:rsid w:val="00597EE4"/>
    <w:rsid w:val="005A6D95"/>
    <w:rsid w:val="005B0180"/>
    <w:rsid w:val="005B0CF4"/>
    <w:rsid w:val="005C0840"/>
    <w:rsid w:val="005C44B0"/>
    <w:rsid w:val="005C6EAC"/>
    <w:rsid w:val="005C7A60"/>
    <w:rsid w:val="005C7ABF"/>
    <w:rsid w:val="005D052A"/>
    <w:rsid w:val="005D28CA"/>
    <w:rsid w:val="005D2E7A"/>
    <w:rsid w:val="005D4C03"/>
    <w:rsid w:val="005D5A0A"/>
    <w:rsid w:val="005D5D82"/>
    <w:rsid w:val="005D621A"/>
    <w:rsid w:val="005D6BCD"/>
    <w:rsid w:val="005D6EB2"/>
    <w:rsid w:val="005E1FF7"/>
    <w:rsid w:val="005F15AC"/>
    <w:rsid w:val="005F5331"/>
    <w:rsid w:val="005F62B8"/>
    <w:rsid w:val="005F76BD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127"/>
    <w:rsid w:val="0063286C"/>
    <w:rsid w:val="00637CDF"/>
    <w:rsid w:val="006416DE"/>
    <w:rsid w:val="00642D2C"/>
    <w:rsid w:val="006453BB"/>
    <w:rsid w:val="006510C4"/>
    <w:rsid w:val="00651D12"/>
    <w:rsid w:val="00653266"/>
    <w:rsid w:val="00653370"/>
    <w:rsid w:val="00653838"/>
    <w:rsid w:val="0065537A"/>
    <w:rsid w:val="00657F4B"/>
    <w:rsid w:val="0066209D"/>
    <w:rsid w:val="00662E68"/>
    <w:rsid w:val="006644A0"/>
    <w:rsid w:val="00664540"/>
    <w:rsid w:val="00664934"/>
    <w:rsid w:val="00665C70"/>
    <w:rsid w:val="0067021C"/>
    <w:rsid w:val="00670493"/>
    <w:rsid w:val="00680314"/>
    <w:rsid w:val="006838DC"/>
    <w:rsid w:val="00693A8B"/>
    <w:rsid w:val="00696904"/>
    <w:rsid w:val="006A1D22"/>
    <w:rsid w:val="006A274C"/>
    <w:rsid w:val="006A3DB9"/>
    <w:rsid w:val="006A5BEB"/>
    <w:rsid w:val="006A5EF2"/>
    <w:rsid w:val="006B083E"/>
    <w:rsid w:val="006B777E"/>
    <w:rsid w:val="006C41EA"/>
    <w:rsid w:val="006C6E73"/>
    <w:rsid w:val="006D05ED"/>
    <w:rsid w:val="006D446C"/>
    <w:rsid w:val="006D535D"/>
    <w:rsid w:val="006F3203"/>
    <w:rsid w:val="006F493F"/>
    <w:rsid w:val="006F7AAB"/>
    <w:rsid w:val="0070253C"/>
    <w:rsid w:val="00702B47"/>
    <w:rsid w:val="00705BDE"/>
    <w:rsid w:val="0071177D"/>
    <w:rsid w:val="007232F0"/>
    <w:rsid w:val="00725EC0"/>
    <w:rsid w:val="00744E39"/>
    <w:rsid w:val="00746795"/>
    <w:rsid w:val="00750889"/>
    <w:rsid w:val="007563F9"/>
    <w:rsid w:val="00770F77"/>
    <w:rsid w:val="007713FE"/>
    <w:rsid w:val="00780C19"/>
    <w:rsid w:val="007826A5"/>
    <w:rsid w:val="00786691"/>
    <w:rsid w:val="00786C33"/>
    <w:rsid w:val="0078744C"/>
    <w:rsid w:val="00790054"/>
    <w:rsid w:val="00793DF7"/>
    <w:rsid w:val="0079516E"/>
    <w:rsid w:val="00795764"/>
    <w:rsid w:val="00797607"/>
    <w:rsid w:val="007A7165"/>
    <w:rsid w:val="007A79E7"/>
    <w:rsid w:val="007B0584"/>
    <w:rsid w:val="007C52C5"/>
    <w:rsid w:val="007D3F46"/>
    <w:rsid w:val="007D42BC"/>
    <w:rsid w:val="007E0984"/>
    <w:rsid w:val="007E3ADB"/>
    <w:rsid w:val="007E6439"/>
    <w:rsid w:val="007E749F"/>
    <w:rsid w:val="007F78F7"/>
    <w:rsid w:val="00804E60"/>
    <w:rsid w:val="0080545F"/>
    <w:rsid w:val="00807BE0"/>
    <w:rsid w:val="00823EB8"/>
    <w:rsid w:val="00826C01"/>
    <w:rsid w:val="00827DB8"/>
    <w:rsid w:val="00827DFC"/>
    <w:rsid w:val="00830FD8"/>
    <w:rsid w:val="00833676"/>
    <w:rsid w:val="00834AB0"/>
    <w:rsid w:val="0083785B"/>
    <w:rsid w:val="00844D76"/>
    <w:rsid w:val="008528C8"/>
    <w:rsid w:val="00852DB7"/>
    <w:rsid w:val="008540E3"/>
    <w:rsid w:val="0086611F"/>
    <w:rsid w:val="008679E5"/>
    <w:rsid w:val="00871685"/>
    <w:rsid w:val="00872207"/>
    <w:rsid w:val="008800E4"/>
    <w:rsid w:val="00882620"/>
    <w:rsid w:val="00882B83"/>
    <w:rsid w:val="00882C8A"/>
    <w:rsid w:val="00882F9B"/>
    <w:rsid w:val="0088584E"/>
    <w:rsid w:val="00885E57"/>
    <w:rsid w:val="00892EDF"/>
    <w:rsid w:val="008A2769"/>
    <w:rsid w:val="008A2808"/>
    <w:rsid w:val="008A3107"/>
    <w:rsid w:val="008A508B"/>
    <w:rsid w:val="008B6265"/>
    <w:rsid w:val="008C1112"/>
    <w:rsid w:val="008C1727"/>
    <w:rsid w:val="008C4AAD"/>
    <w:rsid w:val="008D0FE6"/>
    <w:rsid w:val="008D567C"/>
    <w:rsid w:val="008E136F"/>
    <w:rsid w:val="008E43CE"/>
    <w:rsid w:val="008E69B9"/>
    <w:rsid w:val="008F43AC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1734"/>
    <w:rsid w:val="00974FF7"/>
    <w:rsid w:val="00976125"/>
    <w:rsid w:val="00983FCA"/>
    <w:rsid w:val="00986575"/>
    <w:rsid w:val="00987112"/>
    <w:rsid w:val="0099001C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9F3249"/>
    <w:rsid w:val="00A03E9D"/>
    <w:rsid w:val="00A04B78"/>
    <w:rsid w:val="00A05391"/>
    <w:rsid w:val="00A07950"/>
    <w:rsid w:val="00A205EC"/>
    <w:rsid w:val="00A23598"/>
    <w:rsid w:val="00A23BFF"/>
    <w:rsid w:val="00A31F07"/>
    <w:rsid w:val="00A353F6"/>
    <w:rsid w:val="00A35EE9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77C24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C33F4"/>
    <w:rsid w:val="00AC3FA4"/>
    <w:rsid w:val="00AC5DE2"/>
    <w:rsid w:val="00AD0AA8"/>
    <w:rsid w:val="00AD30AA"/>
    <w:rsid w:val="00AD55C0"/>
    <w:rsid w:val="00AE5540"/>
    <w:rsid w:val="00AE70EB"/>
    <w:rsid w:val="00AF5B01"/>
    <w:rsid w:val="00AF68C5"/>
    <w:rsid w:val="00B02530"/>
    <w:rsid w:val="00B030AC"/>
    <w:rsid w:val="00B06AE4"/>
    <w:rsid w:val="00B12EB1"/>
    <w:rsid w:val="00B1775D"/>
    <w:rsid w:val="00B248C9"/>
    <w:rsid w:val="00B26A1C"/>
    <w:rsid w:val="00B275A7"/>
    <w:rsid w:val="00B27C04"/>
    <w:rsid w:val="00B27DDD"/>
    <w:rsid w:val="00B31C10"/>
    <w:rsid w:val="00B353C8"/>
    <w:rsid w:val="00B36A64"/>
    <w:rsid w:val="00B459E7"/>
    <w:rsid w:val="00B47EEF"/>
    <w:rsid w:val="00B505DE"/>
    <w:rsid w:val="00B52E2A"/>
    <w:rsid w:val="00B53FD3"/>
    <w:rsid w:val="00B603D0"/>
    <w:rsid w:val="00B65CEE"/>
    <w:rsid w:val="00B77328"/>
    <w:rsid w:val="00B826E8"/>
    <w:rsid w:val="00B83293"/>
    <w:rsid w:val="00B83C55"/>
    <w:rsid w:val="00B85F32"/>
    <w:rsid w:val="00B86F4F"/>
    <w:rsid w:val="00B875DE"/>
    <w:rsid w:val="00B90CCA"/>
    <w:rsid w:val="00B911D6"/>
    <w:rsid w:val="00B93C61"/>
    <w:rsid w:val="00B93CA5"/>
    <w:rsid w:val="00B93DD3"/>
    <w:rsid w:val="00BA354F"/>
    <w:rsid w:val="00BB1672"/>
    <w:rsid w:val="00BB754B"/>
    <w:rsid w:val="00BD040E"/>
    <w:rsid w:val="00BD3A68"/>
    <w:rsid w:val="00BD4934"/>
    <w:rsid w:val="00BD5470"/>
    <w:rsid w:val="00BD65E6"/>
    <w:rsid w:val="00BE1177"/>
    <w:rsid w:val="00BE32C4"/>
    <w:rsid w:val="00BE44C2"/>
    <w:rsid w:val="00BF6D4D"/>
    <w:rsid w:val="00C04702"/>
    <w:rsid w:val="00C04A02"/>
    <w:rsid w:val="00C06990"/>
    <w:rsid w:val="00C11A29"/>
    <w:rsid w:val="00C120E9"/>
    <w:rsid w:val="00C12516"/>
    <w:rsid w:val="00C23F57"/>
    <w:rsid w:val="00C30A3A"/>
    <w:rsid w:val="00C30BD5"/>
    <w:rsid w:val="00C33DF4"/>
    <w:rsid w:val="00C36C97"/>
    <w:rsid w:val="00C409A3"/>
    <w:rsid w:val="00C42E89"/>
    <w:rsid w:val="00C4587A"/>
    <w:rsid w:val="00C465BD"/>
    <w:rsid w:val="00C46C85"/>
    <w:rsid w:val="00C5532C"/>
    <w:rsid w:val="00C57470"/>
    <w:rsid w:val="00C578B1"/>
    <w:rsid w:val="00C61619"/>
    <w:rsid w:val="00C6581F"/>
    <w:rsid w:val="00C80457"/>
    <w:rsid w:val="00C81547"/>
    <w:rsid w:val="00C84DC8"/>
    <w:rsid w:val="00C970C8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166CD"/>
    <w:rsid w:val="00D243AF"/>
    <w:rsid w:val="00D24F05"/>
    <w:rsid w:val="00D2547A"/>
    <w:rsid w:val="00D254C1"/>
    <w:rsid w:val="00D25F6C"/>
    <w:rsid w:val="00D27770"/>
    <w:rsid w:val="00D3196E"/>
    <w:rsid w:val="00D342C4"/>
    <w:rsid w:val="00D3590C"/>
    <w:rsid w:val="00D36CF7"/>
    <w:rsid w:val="00D44965"/>
    <w:rsid w:val="00D4509E"/>
    <w:rsid w:val="00D51078"/>
    <w:rsid w:val="00D52910"/>
    <w:rsid w:val="00D71824"/>
    <w:rsid w:val="00D7461E"/>
    <w:rsid w:val="00D77546"/>
    <w:rsid w:val="00D81954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C4388"/>
    <w:rsid w:val="00DE33AA"/>
    <w:rsid w:val="00DE412C"/>
    <w:rsid w:val="00DE7A86"/>
    <w:rsid w:val="00DF0194"/>
    <w:rsid w:val="00DF3C87"/>
    <w:rsid w:val="00E000FA"/>
    <w:rsid w:val="00E020EA"/>
    <w:rsid w:val="00E03D88"/>
    <w:rsid w:val="00E070EB"/>
    <w:rsid w:val="00E105F0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53C60"/>
    <w:rsid w:val="00E64A59"/>
    <w:rsid w:val="00E724C5"/>
    <w:rsid w:val="00E72C75"/>
    <w:rsid w:val="00E77A2F"/>
    <w:rsid w:val="00E82F60"/>
    <w:rsid w:val="00E83398"/>
    <w:rsid w:val="00E85CEE"/>
    <w:rsid w:val="00E90BAC"/>
    <w:rsid w:val="00EA50A1"/>
    <w:rsid w:val="00EA5B03"/>
    <w:rsid w:val="00EB4FA4"/>
    <w:rsid w:val="00EB513E"/>
    <w:rsid w:val="00EC0373"/>
    <w:rsid w:val="00EC1251"/>
    <w:rsid w:val="00ED1B4D"/>
    <w:rsid w:val="00ED2287"/>
    <w:rsid w:val="00ED2362"/>
    <w:rsid w:val="00ED239B"/>
    <w:rsid w:val="00ED5EB5"/>
    <w:rsid w:val="00EE1292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47BA"/>
    <w:rsid w:val="00F27939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313A"/>
    <w:rsid w:val="00F837FA"/>
    <w:rsid w:val="00F84271"/>
    <w:rsid w:val="00F86570"/>
    <w:rsid w:val="00F879E0"/>
    <w:rsid w:val="00F91C5F"/>
    <w:rsid w:val="00F96AA7"/>
    <w:rsid w:val="00FA2265"/>
    <w:rsid w:val="00FA3B72"/>
    <w:rsid w:val="00FA609E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719"/>
    <w:rsid w:val="00FF0C72"/>
    <w:rsid w:val="00FF14B0"/>
    <w:rsid w:val="00FF314B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99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84C2-1C35-4203-983E-A014080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387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Пользователь</cp:lastModifiedBy>
  <cp:revision>77</cp:revision>
  <cp:lastPrinted>2023-04-28T08:34:00Z</cp:lastPrinted>
  <dcterms:created xsi:type="dcterms:W3CDTF">2022-06-01T05:39:00Z</dcterms:created>
  <dcterms:modified xsi:type="dcterms:W3CDTF">2023-05-17T02:42:00Z</dcterms:modified>
</cp:coreProperties>
</file>